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25" w:rsidRPr="00CE441F" w:rsidRDefault="00462825" w:rsidP="00462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C6661D6" wp14:editId="1EC4048B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25" w:rsidRPr="00CE441F" w:rsidRDefault="00462825" w:rsidP="0046282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462825" w:rsidRPr="00CE441F" w:rsidRDefault="00462825" w:rsidP="0046282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62825" w:rsidRPr="00CE441F" w:rsidRDefault="00462825" w:rsidP="0046282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462825" w:rsidRPr="00CE441F" w:rsidRDefault="00462825" w:rsidP="00462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825" w:rsidRPr="00CE441F" w:rsidRDefault="00462825" w:rsidP="00462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462825" w:rsidRPr="00CE441F" w:rsidRDefault="00462825" w:rsidP="004628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2825" w:rsidRPr="00CE441F" w:rsidRDefault="00462825" w:rsidP="004628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462825" w:rsidRDefault="00462825" w:rsidP="004628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462825" w:rsidRPr="00CE441F" w:rsidRDefault="00462825" w:rsidP="004628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462825" w:rsidRPr="00CE441F" w:rsidRDefault="00462825" w:rsidP="004628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30 января 2015 года</w:t>
      </w:r>
    </w:p>
    <w:p w:rsidR="007348BE" w:rsidRDefault="007348BE" w:rsidP="007348B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Pr="009352AC" w:rsidRDefault="007348BE" w:rsidP="007348B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7348BE" w:rsidRPr="009352AC" w:rsidRDefault="007348BE" w:rsidP="007348BE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7348BE" w:rsidRDefault="007348BE" w:rsidP="007348BE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7348BE" w:rsidRPr="00CD031A" w:rsidRDefault="007348BE" w:rsidP="007348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 года № 64, от 30 сентября 2011 года № 92, от 28 декабря 2011 года № 152, от 02 марта 2012 года № 201,от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30 сентября 2013 года № 430-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         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25 апреля 2014 года № 507-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21 июля 2014 года № 534-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РД, от 29 сентября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 № 538-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января 2015 года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proofErr w:type="gramEnd"/>
    </w:p>
    <w:p w:rsidR="007348BE" w:rsidRDefault="007348BE" w:rsidP="007348BE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7348BE" w:rsidRPr="009352AC" w:rsidRDefault="007348BE" w:rsidP="007348BE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7348BE" w:rsidRPr="009352AC" w:rsidRDefault="007348BE" w:rsidP="007348B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7348BE" w:rsidRPr="009352AC" w:rsidRDefault="007348BE" w:rsidP="007348B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7348BE" w:rsidRPr="009352AC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города Ханты-Мансийска согласно приложению к настоящему Решению.</w:t>
      </w:r>
    </w:p>
    <w:p w:rsidR="007348BE" w:rsidRPr="009352AC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7348BE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462825" w:rsidRDefault="00462825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Pr="00253900" w:rsidRDefault="007348BE" w:rsidP="007348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</w:t>
      </w:r>
      <w:r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вступает в силу после дня его официального опубликования. </w:t>
      </w:r>
    </w:p>
    <w:p w:rsidR="007348BE" w:rsidRDefault="007348BE" w:rsidP="007348B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8BE" w:rsidRDefault="007348BE" w:rsidP="007348B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48BE" w:rsidRPr="00CE441F" w:rsidRDefault="007348BE" w:rsidP="007348BE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C6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В.А. Филипенко</w:t>
      </w:r>
    </w:p>
    <w:p w:rsidR="007348BE" w:rsidRDefault="007348BE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48BE" w:rsidRPr="00CE441F" w:rsidRDefault="007348BE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48BE" w:rsidRPr="0075357A" w:rsidRDefault="007348BE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BE45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348BE" w:rsidRPr="0075357A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BE45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30 января 2015 года</w:t>
      </w:r>
    </w:p>
    <w:p w:rsidR="007348BE" w:rsidRDefault="007348BE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48BE" w:rsidRPr="0075357A" w:rsidRDefault="007348BE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7348BE" w:rsidRPr="0075357A" w:rsidRDefault="00BE4590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января 2015 года</w:t>
      </w:r>
    </w:p>
    <w:p w:rsidR="007348BE" w:rsidRPr="0075357A" w:rsidRDefault="00BE4590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600</w:t>
      </w:r>
      <w:r w:rsidR="00734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7348BE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Pr="009352AC" w:rsidRDefault="007348BE" w:rsidP="007348B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348BE" w:rsidRPr="009352AC" w:rsidRDefault="007348BE" w:rsidP="007348B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7348BE" w:rsidRPr="009352AC" w:rsidRDefault="00BE4590" w:rsidP="007348B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января 2015 года</w:t>
      </w:r>
      <w:r w:rsidR="007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600</w:t>
      </w:r>
      <w:r w:rsidR="007348B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7348BE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7348BE" w:rsidRPr="009352AC" w:rsidRDefault="007348BE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Pr="009352AC" w:rsidRDefault="007348BE" w:rsidP="0073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7348BE" w:rsidRDefault="007348BE" w:rsidP="0073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7348BE" w:rsidRPr="00A57C8A" w:rsidRDefault="007348BE" w:rsidP="00734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BE" w:rsidRDefault="007348BE" w:rsidP="007348BE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статье</w:t>
      </w:r>
      <w:r w:rsidRPr="00CA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8BE" w:rsidRDefault="007348BE" w:rsidP="007348BE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CA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26 </w:t>
      </w:r>
      <w:r w:rsidRPr="00CA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2B87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</w:t>
      </w:r>
      <w:proofErr w:type="gramStart"/>
      <w:r w:rsidRPr="00CA2B87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города» заменить словами «</w:t>
      </w:r>
      <w:r w:rsidRPr="00CA2B87">
        <w:rPr>
          <w:rFonts w:ascii="Times New Roman" w:hAnsi="Times New Roman" w:cs="Times New Roman"/>
          <w:sz w:val="28"/>
          <w:szCs w:val="28"/>
        </w:rPr>
        <w:t>осуществление муниципального земельного контро</w:t>
      </w:r>
      <w:r>
        <w:rPr>
          <w:rFonts w:ascii="Times New Roman" w:hAnsi="Times New Roman" w:cs="Times New Roman"/>
          <w:sz w:val="28"/>
          <w:szCs w:val="28"/>
        </w:rPr>
        <w:t>ля в границах городского округа»;</w:t>
      </w:r>
    </w:p>
    <w:p w:rsidR="007348BE" w:rsidRDefault="007348BE" w:rsidP="007348BE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40 признать утратившим силу.</w:t>
      </w:r>
    </w:p>
    <w:p w:rsidR="007348BE" w:rsidRPr="00C57B38" w:rsidRDefault="007348BE" w:rsidP="007348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3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9 дополнить пунктами 13 и 14 следующего содержания:</w:t>
      </w:r>
    </w:p>
    <w:p w:rsidR="007348BE" w:rsidRDefault="007348BE" w:rsidP="007348BE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«13) создание условий для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независимой оценки качества 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в порядке и на условиях, которые установлены федеральными законами;</w:t>
      </w:r>
    </w:p>
    <w:p w:rsidR="007348BE" w:rsidRPr="00CA2B87" w:rsidRDefault="007348BE" w:rsidP="007348BE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7348BE" w:rsidRPr="00EE50D3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30:</w:t>
      </w:r>
    </w:p>
    <w:p w:rsidR="007348BE" w:rsidRPr="00EE50D3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E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изложить в следующей редакции:</w:t>
      </w:r>
    </w:p>
    <w:p w:rsidR="007348BE" w:rsidRDefault="007348BE" w:rsidP="007348BE">
      <w:pPr>
        <w:pStyle w:val="a5"/>
        <w:spacing w:after="0"/>
        <w:ind w:left="360" w:firstLine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8A">
        <w:rPr>
          <w:rFonts w:ascii="Times New Roman" w:eastAsia="Times New Roman" w:hAnsi="Times New Roman" w:cs="Times New Roman"/>
          <w:sz w:val="28"/>
          <w:szCs w:val="28"/>
          <w:lang w:eastAsia="ru-RU"/>
        </w:rPr>
        <w:t>«6) назначение в установленном порядке членов конкурсной комиссии по проведению конкурса на замещение должности Главы Администрации города</w:t>
      </w:r>
      <w:proofErr w:type="gramStart"/>
      <w:r w:rsidRPr="00A57C8A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8BE" w:rsidRPr="00EE50D3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EE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признать утратившим силу;</w:t>
      </w:r>
    </w:p>
    <w:p w:rsidR="007348BE" w:rsidRPr="00740FBA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изложить в следующей редакции:</w:t>
      </w:r>
    </w:p>
    <w:p w:rsidR="007348BE" w:rsidRDefault="007348BE" w:rsidP="007348BE">
      <w:pPr>
        <w:pStyle w:val="a5"/>
        <w:spacing w:after="0"/>
        <w:ind w:left="0" w:firstLine="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«15) присвоение в установленном порядке наименований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значения), наименований элементам планировочной структуры в границах города Ханты-Мансийска, изменение, аннулирование таких наименований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8BE" w:rsidRPr="00740FBA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 признать утратившим силу;</w:t>
      </w:r>
    </w:p>
    <w:p w:rsidR="007348BE" w:rsidRPr="00740FBA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19 после слова «потребителей» дополнить словами «услуг организаций коммунального комплекса»;</w:t>
      </w:r>
    </w:p>
    <w:p w:rsidR="007348BE" w:rsidRPr="00740FBA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20 слова «по развитию систем коммунальной инфраструктуры» исключить;</w:t>
      </w:r>
    </w:p>
    <w:p w:rsidR="007348BE" w:rsidRPr="00740FBA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30.1 следующего содержания:</w:t>
      </w:r>
    </w:p>
    <w:p w:rsidR="007348BE" w:rsidRDefault="007348BE" w:rsidP="007348BE">
      <w:pPr>
        <w:pStyle w:val="a5"/>
        <w:spacing w:after="0"/>
        <w:ind w:left="0" w:firstLine="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«30.1) определение размеров и условий оплаты труда депутатов Думы города, осуществляющих свои полномочия на постоянной основе, Главы города, муниципальных служащих, работников муниципальных учреждений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8BE" w:rsidRPr="00740FBA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39:</w:t>
      </w:r>
    </w:p>
    <w:p w:rsidR="007348BE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5 изложить в следующей редакции:</w:t>
      </w:r>
    </w:p>
    <w:p w:rsidR="007348BE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«5) председательствует на заседаниях Думы города, обеспечивает соблюдение Регламента Думы города при проведении заседаний Думы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8BE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7 слово «заседания» заменить словом «заседаний»;</w:t>
      </w:r>
    </w:p>
    <w:p w:rsidR="007348BE" w:rsidRPr="00E42AD3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</w:t>
      </w:r>
      <w:r w:rsidRPr="00E42A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13 изложить в следующей редакции:</w:t>
      </w:r>
    </w:p>
    <w:p w:rsidR="007348BE" w:rsidRDefault="007348BE" w:rsidP="007348BE">
      <w:pPr>
        <w:pStyle w:val="a5"/>
        <w:spacing w:after="0"/>
        <w:ind w:left="0" w:firstLine="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«13) руководит деятельностью Думы города, осуществляет полномочия представителя нанимателя (работодателя) в отношении работников Думы города, Счетной палаты города, Главы Администрации города, а также  устанавливает размеры и условия оплаты труда лиц, исполняющих обязанности по техническому обеспечению деятельности Думы города, Главы города, Счетной палаты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8BE" w:rsidRPr="00F9666C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пункт 19.1 изложить в следующей редакции:</w:t>
      </w:r>
    </w:p>
    <w:p w:rsidR="007348BE" w:rsidRPr="00F9666C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«19.1) утверждает смету расходов, штатное расписание Думы города, Счетной палаты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8BE" w:rsidRPr="008040BD" w:rsidRDefault="007348BE" w:rsidP="007348B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5 статьи 50 изложить в следующей редакции:</w:t>
      </w:r>
    </w:p>
    <w:p w:rsidR="007348BE" w:rsidRDefault="007348BE" w:rsidP="007348B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осуществляет иные полномочия органов местного самоуправления по вопросам местного значения, не отнесенные Федеральным </w:t>
      </w:r>
      <w:hyperlink r:id="rId8" w:history="1">
        <w:r w:rsidRPr="00225B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иными федеральными законами и принимаемыми в соответствии с ними законами Ханты-Мансийского автономного округа - Югры, настоящим Уставом к полномочиям Думы города, Главы города, Счетной палаты города, Избирательной комиссии города.».</w:t>
      </w:r>
      <w:proofErr w:type="gramEnd"/>
    </w:p>
    <w:p w:rsidR="007348BE" w:rsidRPr="00225BEF" w:rsidRDefault="007348BE" w:rsidP="007348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5BEF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BEF">
        <w:rPr>
          <w:rFonts w:ascii="Times New Roman" w:hAnsi="Times New Roman" w:cs="Times New Roman"/>
          <w:sz w:val="28"/>
          <w:szCs w:val="28"/>
        </w:rPr>
        <w:t>Статью 51 дополнить пунктом 10.1 следующего содержания:</w:t>
      </w:r>
    </w:p>
    <w:p w:rsidR="007348BE" w:rsidRDefault="007348BE" w:rsidP="007348BE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«10.1) устанавливает размеры и условия оплаты труда лиц, исполняющих обязанности по техническому обеспечению деятельности Администрации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A4AC1" w:rsidRDefault="007348BE" w:rsidP="00466DA1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25F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AC1">
        <w:rPr>
          <w:rFonts w:ascii="Times New Roman" w:hAnsi="Times New Roman" w:cs="Times New Roman"/>
          <w:sz w:val="28"/>
          <w:szCs w:val="28"/>
        </w:rPr>
        <w:t>В пункте 7 статьи 53 слова «создает территории» заменить словами «создает на территории».</w:t>
      </w:r>
    </w:p>
    <w:p w:rsidR="00AA4AC1" w:rsidRDefault="00466DA1" w:rsidP="00AA4AC1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A4AC1" w:rsidRPr="009A25FC">
        <w:rPr>
          <w:rFonts w:ascii="Times New Roman" w:hAnsi="Times New Roman" w:cs="Times New Roman"/>
          <w:b/>
          <w:sz w:val="28"/>
          <w:szCs w:val="28"/>
        </w:rPr>
        <w:t>.</w:t>
      </w:r>
      <w:r w:rsidR="00AA4AC1">
        <w:rPr>
          <w:rFonts w:ascii="Times New Roman" w:hAnsi="Times New Roman" w:cs="Times New Roman"/>
          <w:sz w:val="28"/>
          <w:szCs w:val="28"/>
        </w:rPr>
        <w:t xml:space="preserve"> В пункте 6 статьи 54 слова «за использованием земель города Ханты-Мансийска» заменить словами «в границах городского округа».</w:t>
      </w:r>
    </w:p>
    <w:p w:rsidR="00AA4AC1" w:rsidRPr="009A25FC" w:rsidRDefault="00466DA1" w:rsidP="00AA4AC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AA4AC1" w:rsidRPr="009A25FC">
        <w:rPr>
          <w:rFonts w:ascii="Times New Roman" w:hAnsi="Times New Roman" w:cs="Times New Roman"/>
          <w:b/>
          <w:sz w:val="28"/>
          <w:szCs w:val="28"/>
        </w:rPr>
        <w:t>.</w:t>
      </w:r>
      <w:r w:rsidR="00AA4AC1">
        <w:rPr>
          <w:rFonts w:ascii="Times New Roman" w:hAnsi="Times New Roman" w:cs="Times New Roman"/>
          <w:sz w:val="28"/>
          <w:szCs w:val="28"/>
        </w:rPr>
        <w:t xml:space="preserve"> </w:t>
      </w:r>
      <w:r w:rsidR="00AA4AC1" w:rsidRPr="009A25FC">
        <w:rPr>
          <w:rFonts w:ascii="Times New Roman" w:hAnsi="Times New Roman" w:cs="Times New Roman"/>
          <w:sz w:val="28"/>
          <w:szCs w:val="28"/>
        </w:rPr>
        <w:t>Статью 55 дополнить пунктами 6.1 и 6.2 следующего содержания:</w:t>
      </w:r>
    </w:p>
    <w:p w:rsidR="00AA4AC1" w:rsidRDefault="00AA4AC1" w:rsidP="00AA4A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«6.1) присваивает адреса объектам адресации, изменяет адреса объектов адресации, аннулирует их в установленном порядке;</w:t>
      </w:r>
    </w:p>
    <w:p w:rsidR="00AA4AC1" w:rsidRDefault="00AA4AC1" w:rsidP="00AA4A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6.2.) размещает, изменяет, аннулирует содержащиеся в государственном адресном реестре сведения об адресах в соответствии с порядком ведения государственного адресного реестра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48BE" w:rsidRPr="00CB607E" w:rsidRDefault="00466DA1" w:rsidP="007348B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bookmarkStart w:id="0" w:name="_GoBack"/>
      <w:bookmarkEnd w:id="0"/>
      <w:r w:rsidR="007348BE" w:rsidRPr="00CB607E">
        <w:rPr>
          <w:rFonts w:ascii="Times New Roman" w:hAnsi="Times New Roman" w:cs="Times New Roman"/>
          <w:b/>
          <w:sz w:val="28"/>
          <w:szCs w:val="28"/>
        </w:rPr>
        <w:t>.</w:t>
      </w:r>
      <w:r w:rsidR="007348BE">
        <w:rPr>
          <w:rFonts w:ascii="Times New Roman" w:hAnsi="Times New Roman" w:cs="Times New Roman"/>
          <w:sz w:val="28"/>
          <w:szCs w:val="28"/>
        </w:rPr>
        <w:t xml:space="preserve"> </w:t>
      </w:r>
      <w:r w:rsidR="007348BE" w:rsidRPr="00CB607E">
        <w:rPr>
          <w:rFonts w:ascii="Times New Roman" w:hAnsi="Times New Roman" w:cs="Times New Roman"/>
          <w:sz w:val="28"/>
          <w:szCs w:val="28"/>
        </w:rPr>
        <w:t>Статью 87 дополнить частью 8 следующего содержания:</w:t>
      </w:r>
    </w:p>
    <w:p w:rsidR="007348BE" w:rsidRDefault="007348BE" w:rsidP="007348BE">
      <w:pPr>
        <w:pStyle w:val="a5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 Общие при</w:t>
      </w:r>
      <w:r w:rsidR="00DF7E9A">
        <w:rPr>
          <w:rFonts w:ascii="Times New Roman" w:hAnsi="Times New Roman" w:cs="Times New Roman"/>
          <w:sz w:val="28"/>
          <w:szCs w:val="28"/>
        </w:rPr>
        <w:t>нципы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этики и основные правила служебного поведения муниципальных служащих утверждаются решением Думы города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348BE" w:rsidRPr="007D6649" w:rsidRDefault="007348BE" w:rsidP="007348BE">
      <w:pPr>
        <w:pStyle w:val="a5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48BE" w:rsidRPr="006B7A0D" w:rsidRDefault="007348BE" w:rsidP="007348BE">
      <w:pPr>
        <w:pStyle w:val="a5"/>
        <w:spacing w:after="0"/>
        <w:ind w:left="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BA" w:rsidRDefault="00A33CBA"/>
    <w:sectPr w:rsidR="00A33CBA" w:rsidSect="007348BE">
      <w:headerReference w:type="default" r:id="rId9"/>
      <w:pgSz w:w="11906" w:h="16838"/>
      <w:pgMar w:top="1134" w:right="56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C15" w:rsidRDefault="00414C15">
      <w:pPr>
        <w:spacing w:after="0" w:line="240" w:lineRule="auto"/>
      </w:pPr>
      <w:r>
        <w:separator/>
      </w:r>
    </w:p>
  </w:endnote>
  <w:endnote w:type="continuationSeparator" w:id="0">
    <w:p w:rsidR="00414C15" w:rsidRDefault="0041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C15" w:rsidRDefault="00414C15">
      <w:pPr>
        <w:spacing w:after="0" w:line="240" w:lineRule="auto"/>
      </w:pPr>
      <w:r>
        <w:separator/>
      </w:r>
    </w:p>
  </w:footnote>
  <w:footnote w:type="continuationSeparator" w:id="0">
    <w:p w:rsidR="00414C15" w:rsidRDefault="0041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34032"/>
      <w:docPartObj>
        <w:docPartGallery w:val="Page Numbers (Top of Page)"/>
        <w:docPartUnique/>
      </w:docPartObj>
    </w:sdtPr>
    <w:sdtEndPr/>
    <w:sdtContent>
      <w:p w:rsidR="00131643" w:rsidRDefault="00E543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DA1">
          <w:rPr>
            <w:noProof/>
          </w:rPr>
          <w:t>4</w:t>
        </w:r>
        <w:r>
          <w:fldChar w:fldCharType="end"/>
        </w:r>
      </w:p>
    </w:sdtContent>
  </w:sdt>
  <w:p w:rsidR="00131643" w:rsidRDefault="00414C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1D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3C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4C15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825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6DA1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643E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6343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1FE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943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48BE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4C24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AC1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B6C21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590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DF7E9A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4392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8BE"/>
  </w:style>
  <w:style w:type="paragraph" w:styleId="a5">
    <w:name w:val="List Paragraph"/>
    <w:basedOn w:val="a"/>
    <w:uiPriority w:val="34"/>
    <w:qFormat/>
    <w:rsid w:val="007348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8BE"/>
  </w:style>
  <w:style w:type="paragraph" w:styleId="a5">
    <w:name w:val="List Paragraph"/>
    <w:basedOn w:val="a"/>
    <w:uiPriority w:val="34"/>
    <w:qFormat/>
    <w:rsid w:val="007348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7606B94E828066B8D77C9EF73DF3216A70889B0E7DDDFF3C74D53D4EjBh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cp:lastPrinted>2015-02-02T07:00:00Z</cp:lastPrinted>
  <dcterms:created xsi:type="dcterms:W3CDTF">2015-01-28T09:24:00Z</dcterms:created>
  <dcterms:modified xsi:type="dcterms:W3CDTF">2015-02-04T05:24:00Z</dcterms:modified>
</cp:coreProperties>
</file>